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C90" w:rsidRPr="00240C90" w:rsidRDefault="00240C90" w:rsidP="00240C90">
      <w:pPr>
        <w:rPr>
          <w:sz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40C90">
        <w:rPr>
          <w:sz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Skinner e o condicionamento operante</w:t>
      </w:r>
    </w:p>
    <w:p w:rsidR="00240C90" w:rsidRDefault="00240C90" w:rsidP="00240C90">
      <w:r>
        <w:t xml:space="preserve">O condicionamento operante considera que as consequências de um comportamento podem influenciar a probabilidade de este ocorrer novamente. </w:t>
      </w:r>
    </w:p>
    <w:p w:rsidR="00240C90" w:rsidRDefault="00240C90" w:rsidP="00240C90">
      <w:r>
        <w:t xml:space="preserve"> </w:t>
      </w:r>
    </w:p>
    <w:p w:rsidR="00240C90" w:rsidRDefault="00240C90" w:rsidP="00240C90">
      <w:r>
        <w:t xml:space="preserve">    Comportamento ------&gt; Consequência</w:t>
      </w:r>
    </w:p>
    <w:p w:rsidR="00240C90" w:rsidRDefault="00240C90" w:rsidP="00240C90">
      <w:r>
        <w:t>Se essa consequência for agradável, a frequência do comportamento vai aumentar (reforço).</w:t>
      </w:r>
    </w:p>
    <w:p w:rsidR="00240C90" w:rsidRDefault="00240C90" w:rsidP="00240C90">
      <w:r>
        <w:t>Se a consequência for desagradável a frequência do comportamento vai diminuir (punição).</w:t>
      </w:r>
    </w:p>
    <w:p w:rsidR="00240C90" w:rsidRDefault="00240C90" w:rsidP="00240C90"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762BF25B" wp14:editId="0EFD8506">
            <wp:simplePos x="0" y="0"/>
            <wp:positionH relativeFrom="column">
              <wp:posOffset>3016679</wp:posOffset>
            </wp:positionH>
            <wp:positionV relativeFrom="paragraph">
              <wp:posOffset>364820</wp:posOffset>
            </wp:positionV>
            <wp:extent cx="2857500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456" y="21475"/>
                <wp:lineTo x="21456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ixa de skinner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Quando uma contingência se diz positiva significa que há uma apresentação de um estímulo que pode ser agradável ou desagradável;</w:t>
      </w:r>
    </w:p>
    <w:p w:rsidR="00240C90" w:rsidRDefault="00240C90" w:rsidP="00240C90">
      <w:r>
        <w:t>Quando a contingência é negativa significa que há uma remoção de um evento ou estímulo (agradável ou desagradável);</w:t>
      </w:r>
    </w:p>
    <w:p w:rsidR="00240C90" w:rsidRDefault="00240C90" w:rsidP="00240C90">
      <w:r>
        <w:t xml:space="preserve"> </w:t>
      </w:r>
    </w:p>
    <w:p w:rsidR="00240C90" w:rsidRDefault="00240C90" w:rsidP="00240C90">
      <w:r>
        <w:t>Daí quatro tipos de contingências operantes:</w:t>
      </w:r>
    </w:p>
    <w:p w:rsidR="00240C90" w:rsidRDefault="00240C90" w:rsidP="00240C90">
      <w:r>
        <w:t xml:space="preserve"> </w:t>
      </w:r>
    </w:p>
    <w:p w:rsidR="00240C90" w:rsidRDefault="00240C90" w:rsidP="00240C90">
      <w:r>
        <w:t>1.</w:t>
      </w:r>
      <w:r>
        <w:tab/>
        <w:t>Reforço positivo:</w:t>
      </w:r>
    </w:p>
    <w:p w:rsidR="00240C90" w:rsidRDefault="00240C90" w:rsidP="00240C90">
      <w:proofErr w:type="gramStart"/>
      <w:r>
        <w:t>a</w:t>
      </w:r>
      <w:proofErr w:type="gramEnd"/>
      <w:r>
        <w:t>.</w:t>
      </w:r>
      <w:r>
        <w:tab/>
        <w:t xml:space="preserve">Apresentação de um </w:t>
      </w:r>
      <w:proofErr w:type="gramStart"/>
      <w:r>
        <w:t>estimulo</w:t>
      </w:r>
      <w:proofErr w:type="gramEnd"/>
      <w:r>
        <w:t xml:space="preserve"> agradável após um comportamento desejado;</w:t>
      </w:r>
    </w:p>
    <w:p w:rsidR="00240C90" w:rsidRDefault="00240C90" w:rsidP="00240C90">
      <w:proofErr w:type="gramStart"/>
      <w:r>
        <w:t>b</w:t>
      </w:r>
      <w:proofErr w:type="gramEnd"/>
      <w:r>
        <w:t>.</w:t>
      </w:r>
      <w:r>
        <w:tab/>
        <w:t>Aumento da frequência do comportamento;</w:t>
      </w:r>
    </w:p>
    <w:p w:rsidR="00240C90" w:rsidRDefault="00240C90" w:rsidP="00240C90">
      <w:proofErr w:type="gramStart"/>
      <w:r>
        <w:t>c</w:t>
      </w:r>
      <w:proofErr w:type="gramEnd"/>
      <w:r>
        <w:t>.</w:t>
      </w:r>
      <w:r>
        <w:tab/>
        <w:t>Exemplo:</w:t>
      </w:r>
    </w:p>
    <w:p w:rsidR="00240C90" w:rsidRDefault="00240C90" w:rsidP="00240C90">
      <w:r>
        <w:t xml:space="preserve">                     </w:t>
      </w:r>
      <w:proofErr w:type="gramStart"/>
      <w:r>
        <w:t>i</w:t>
      </w:r>
      <w:proofErr w:type="gramEnd"/>
      <w:r>
        <w:t>.      Se o pombo tocar a campainha recebe alimento suplementar;</w:t>
      </w:r>
    </w:p>
    <w:p w:rsidR="00240C90" w:rsidRDefault="00240C90" w:rsidP="00240C90">
      <w:r>
        <w:t xml:space="preserve">                     </w:t>
      </w:r>
      <w:proofErr w:type="spellStart"/>
      <w:proofErr w:type="gramStart"/>
      <w:r>
        <w:t>ii</w:t>
      </w:r>
      <w:proofErr w:type="spellEnd"/>
      <w:proofErr w:type="gramEnd"/>
      <w:r>
        <w:t>.      Se o aluno tiver boas notas recebe um elogio;</w:t>
      </w:r>
    </w:p>
    <w:p w:rsidR="00240C90" w:rsidRDefault="00240C90" w:rsidP="00240C90">
      <w:r>
        <w:t>2.</w:t>
      </w:r>
      <w:r>
        <w:tab/>
        <w:t>Reforço negativo:</w:t>
      </w:r>
    </w:p>
    <w:p w:rsidR="00240C90" w:rsidRDefault="00240C90" w:rsidP="00240C90">
      <w:proofErr w:type="gramStart"/>
      <w:r>
        <w:t>a</w:t>
      </w:r>
      <w:proofErr w:type="gramEnd"/>
      <w:r>
        <w:t>.</w:t>
      </w:r>
      <w:r>
        <w:tab/>
        <w:t>Remoção (negativo) de um evento desagradável após o comportamento desejado;</w:t>
      </w:r>
    </w:p>
    <w:p w:rsidR="00240C90" w:rsidRDefault="00240C90" w:rsidP="00240C90">
      <w:proofErr w:type="gramStart"/>
      <w:r>
        <w:t>b</w:t>
      </w:r>
      <w:proofErr w:type="gramEnd"/>
      <w:r>
        <w:t>.</w:t>
      </w:r>
      <w:r>
        <w:tab/>
        <w:t>Aumento da frequência do comportamento;</w:t>
      </w:r>
    </w:p>
    <w:p w:rsidR="00240C90" w:rsidRDefault="00240C90" w:rsidP="00240C90">
      <w:proofErr w:type="gramStart"/>
      <w:r>
        <w:t>c</w:t>
      </w:r>
      <w:proofErr w:type="gramEnd"/>
      <w:r>
        <w:t>.</w:t>
      </w:r>
      <w:r>
        <w:tab/>
        <w:t>Exemplo:</w:t>
      </w:r>
    </w:p>
    <w:p w:rsidR="00240C90" w:rsidRDefault="00240C90" w:rsidP="00240C90">
      <w:r>
        <w:t xml:space="preserve">                     </w:t>
      </w:r>
      <w:proofErr w:type="gramStart"/>
      <w:r>
        <w:t>i</w:t>
      </w:r>
      <w:proofErr w:type="gramEnd"/>
      <w:r>
        <w:t xml:space="preserve">.      Se o rato puxar a alavanca deixa de levar choques </w:t>
      </w:r>
      <w:proofErr w:type="spellStart"/>
      <w:r>
        <w:t>eléctricos</w:t>
      </w:r>
      <w:proofErr w:type="spellEnd"/>
      <w:r>
        <w:t>;</w:t>
      </w:r>
    </w:p>
    <w:p w:rsidR="00240C90" w:rsidRDefault="00240C90" w:rsidP="00240C90">
      <w:r>
        <w:t xml:space="preserve">                     </w:t>
      </w:r>
      <w:proofErr w:type="spellStart"/>
      <w:proofErr w:type="gramStart"/>
      <w:r>
        <w:t>ii</w:t>
      </w:r>
      <w:proofErr w:type="spellEnd"/>
      <w:proofErr w:type="gramEnd"/>
      <w:r>
        <w:t>.      Se o doente tomar os comprimidos deixa de sentir dores;</w:t>
      </w:r>
    </w:p>
    <w:p w:rsidR="00240C90" w:rsidRDefault="00240C90" w:rsidP="00240C90">
      <w:r>
        <w:t>3.</w:t>
      </w:r>
      <w:r>
        <w:tab/>
        <w:t>Punição positiva:</w:t>
      </w:r>
    </w:p>
    <w:p w:rsidR="00240C90" w:rsidRDefault="00240C90" w:rsidP="00240C90">
      <w:proofErr w:type="gramStart"/>
      <w:r>
        <w:t>a</w:t>
      </w:r>
      <w:proofErr w:type="gramEnd"/>
      <w:r>
        <w:t>.</w:t>
      </w:r>
      <w:r>
        <w:tab/>
        <w:t>Apresentação de uma consequência desagradável após a realização de um comportamento não desejado;</w:t>
      </w:r>
    </w:p>
    <w:p w:rsidR="00240C90" w:rsidRDefault="00240C90" w:rsidP="00240C90">
      <w:proofErr w:type="gramStart"/>
      <w:r>
        <w:t>b</w:t>
      </w:r>
      <w:proofErr w:type="gramEnd"/>
      <w:r>
        <w:t>.</w:t>
      </w:r>
      <w:r>
        <w:tab/>
        <w:t>Diminuição da frequência do comportamento;</w:t>
      </w:r>
    </w:p>
    <w:p w:rsidR="00240C90" w:rsidRDefault="00240C90" w:rsidP="00240C90">
      <w:proofErr w:type="gramStart"/>
      <w:r>
        <w:t>c</w:t>
      </w:r>
      <w:proofErr w:type="gramEnd"/>
      <w:r>
        <w:t>.</w:t>
      </w:r>
      <w:r>
        <w:tab/>
        <w:t>Exemplo:</w:t>
      </w:r>
    </w:p>
    <w:p w:rsidR="00240C90" w:rsidRDefault="00240C90" w:rsidP="00240C90">
      <w:r>
        <w:lastRenderedPageBreak/>
        <w:t xml:space="preserve">                     </w:t>
      </w:r>
      <w:proofErr w:type="gramStart"/>
      <w:r>
        <w:t>i</w:t>
      </w:r>
      <w:proofErr w:type="gramEnd"/>
      <w:r>
        <w:t xml:space="preserve">.      Se o rato sair do perímetro definido leva choque </w:t>
      </w:r>
      <w:proofErr w:type="spellStart"/>
      <w:r>
        <w:t>eléctrico</w:t>
      </w:r>
      <w:proofErr w:type="spellEnd"/>
      <w:r>
        <w:t>;</w:t>
      </w:r>
    </w:p>
    <w:p w:rsidR="00240C90" w:rsidRDefault="00240C90" w:rsidP="00240C90">
      <w:r>
        <w:t xml:space="preserve">                     </w:t>
      </w:r>
      <w:proofErr w:type="spellStart"/>
      <w:proofErr w:type="gramStart"/>
      <w:r>
        <w:t>ii</w:t>
      </w:r>
      <w:proofErr w:type="spellEnd"/>
      <w:proofErr w:type="gramEnd"/>
      <w:r>
        <w:t>.      Se a criança faz birra leva uma repreensão;</w:t>
      </w:r>
    </w:p>
    <w:p w:rsidR="00240C90" w:rsidRDefault="00240C90" w:rsidP="00240C90">
      <w:r>
        <w:t>4.</w:t>
      </w:r>
      <w:r>
        <w:tab/>
        <w:t xml:space="preserve">Punição negativa:  </w:t>
      </w:r>
    </w:p>
    <w:p w:rsidR="00240C90" w:rsidRDefault="00240C90" w:rsidP="00240C90">
      <w:proofErr w:type="gramStart"/>
      <w:r>
        <w:t>a</w:t>
      </w:r>
      <w:proofErr w:type="gramEnd"/>
      <w:r>
        <w:t>.</w:t>
      </w:r>
      <w:r>
        <w:tab/>
        <w:t>Remoção de um evento agradável após a realização de um comportamento não desejado;</w:t>
      </w:r>
    </w:p>
    <w:p w:rsidR="00240C90" w:rsidRDefault="00240C90" w:rsidP="00240C90">
      <w:proofErr w:type="gramStart"/>
      <w:r>
        <w:t>b</w:t>
      </w:r>
      <w:proofErr w:type="gramEnd"/>
      <w:r>
        <w:t>.</w:t>
      </w:r>
      <w:r>
        <w:tab/>
        <w:t>Diminuição da frequência do comportamento;</w:t>
      </w:r>
    </w:p>
    <w:p w:rsidR="00240C90" w:rsidRDefault="00240C90" w:rsidP="00240C90">
      <w:proofErr w:type="gramStart"/>
      <w:r>
        <w:t>c</w:t>
      </w:r>
      <w:proofErr w:type="gramEnd"/>
      <w:r>
        <w:t>.</w:t>
      </w:r>
      <w:r>
        <w:tab/>
        <w:t>Exemplo:</w:t>
      </w:r>
    </w:p>
    <w:p w:rsidR="00240C90" w:rsidRDefault="00240C90" w:rsidP="00240C90">
      <w:r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 wp14:anchorId="75CDAD66" wp14:editId="6E820C9A">
            <wp:simplePos x="0" y="0"/>
            <wp:positionH relativeFrom="column">
              <wp:posOffset>3171025</wp:posOffset>
            </wp:positionH>
            <wp:positionV relativeFrom="paragraph">
              <wp:posOffset>16493</wp:posOffset>
            </wp:positionV>
            <wp:extent cx="2419350" cy="1885950"/>
            <wp:effectExtent l="0" t="0" r="0" b="0"/>
            <wp:wrapTight wrapText="bothSides">
              <wp:wrapPolygon edited="0">
                <wp:start x="0" y="0"/>
                <wp:lineTo x="0" y="21382"/>
                <wp:lineTo x="21430" y="21382"/>
                <wp:lineTo x="21430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</w:t>
      </w:r>
      <w:proofErr w:type="gramStart"/>
      <w:r>
        <w:t>i</w:t>
      </w:r>
      <w:proofErr w:type="gramEnd"/>
      <w:r>
        <w:t>.      Se o pombo defecar fora do local apropriado é-lhe removida a alimentação;</w:t>
      </w:r>
    </w:p>
    <w:p w:rsidR="00240C90" w:rsidRDefault="00240C90" w:rsidP="00240C90">
      <w:r>
        <w:t xml:space="preserve">                     </w:t>
      </w:r>
      <w:proofErr w:type="spellStart"/>
      <w:proofErr w:type="gramStart"/>
      <w:r>
        <w:t>ii</w:t>
      </w:r>
      <w:proofErr w:type="spellEnd"/>
      <w:proofErr w:type="gramEnd"/>
      <w:r>
        <w:t xml:space="preserve">.      Se criança partir um jarro deixa de poder ver televisão durante uma semana; </w:t>
      </w:r>
    </w:p>
    <w:p w:rsidR="00240C90" w:rsidRDefault="00240C90" w:rsidP="00240C90"/>
    <w:p w:rsidR="00240C90" w:rsidRDefault="00240C90" w:rsidP="00240C90">
      <w:r>
        <w:t xml:space="preserve"> A extinção e a punição tendem a diminuir a frequência dos comportamentos. Na extinção, o comportamento tende a diminuir de frequência em função da retirada de reforços contingentes à resposta (aqueles que são responsáveis pela sua manutenção).</w:t>
      </w:r>
    </w:p>
    <w:p w:rsidR="00240C90" w:rsidRDefault="00240C90" w:rsidP="00240C90"/>
    <w:p w:rsidR="00240C90" w:rsidRDefault="00240C90" w:rsidP="00240C90">
      <w:r>
        <w:t>A técnica mais eficaz e recomendada para alterar comportamentos consiste na extin</w:t>
      </w:r>
      <w:bookmarkStart w:id="0" w:name="_GoBack"/>
      <w:bookmarkEnd w:id="0"/>
      <w:r>
        <w:t>ção e não na punição, pois esta última traz muitas consequências adversas.</w:t>
      </w:r>
    </w:p>
    <w:p w:rsidR="00240C90" w:rsidRDefault="00240C90" w:rsidP="00240C90"/>
    <w:p w:rsidR="00544804" w:rsidRDefault="00240C90" w:rsidP="00240C90">
      <w:r>
        <w:t> </w:t>
      </w:r>
    </w:p>
    <w:sectPr w:rsidR="005448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90"/>
    <w:rsid w:val="00240C90"/>
    <w:rsid w:val="0054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45A50-82FE-4A0F-B49F-E6037634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utilizador</cp:lastModifiedBy>
  <cp:revision>1</cp:revision>
  <dcterms:created xsi:type="dcterms:W3CDTF">2016-05-24T13:26:00Z</dcterms:created>
  <dcterms:modified xsi:type="dcterms:W3CDTF">2016-05-24T13:28:00Z</dcterms:modified>
</cp:coreProperties>
</file>